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4、整理与复习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西师版数学教科书一年级上册第81页~第82页,整理与复习第五单元“20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000000"/>
          <w:sz w:val="24"/>
        </w:rPr>
        <w:t>以内的进位加法”。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教学目标</w:t>
      </w:r>
    </w:p>
    <w:p>
      <w:pPr>
        <w:numPr>
          <w:ilvl w:val="0"/>
          <w:numId w:val="2"/>
        </w:num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使学生在整理与复习的过程中，巩固这单元所学的20以内进位加法的计算方法，并正确计算。</w:t>
      </w:r>
    </w:p>
    <w:p>
      <w:pPr>
        <w:numPr>
          <w:ilvl w:val="0"/>
          <w:numId w:val="2"/>
        </w:num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在活动中训练学生思维的灵活性，在讨论、交流中培养学生自主探究的能力和收集整理信息的能力。</w:t>
      </w:r>
    </w:p>
    <w:p>
      <w:pPr>
        <w:numPr>
          <w:ilvl w:val="0"/>
          <w:numId w:val="2"/>
        </w:num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培养学生养成整理与复习知识的好习惯。     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重点：巩固这单元所学的20以内进位加法的计算方法，并正确计算。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 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难点：培养学生养成整理与复习知识的好习惯。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  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教学准备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教具准备：课件（本课中部分练习题需要用大屏幕播放）。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教学过程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建议：可以预设几个情景来进行导入。如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谈话法</w:t>
      </w:r>
      <w:r>
        <w:rPr>
          <w:rFonts w:hint="eastAsia" w:asciiTheme="minorEastAsia" w:hAnsiTheme="minorEastAsia" w:cstheme="minorEastAsia"/>
          <w:color w:val="000000"/>
          <w:sz w:val="24"/>
        </w:rPr>
        <w:t>、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复习巩固导入法</w:t>
      </w:r>
      <w:r>
        <w:rPr>
          <w:rFonts w:hint="eastAsia" w:asciiTheme="minorEastAsia" w:hAnsiTheme="minorEastAsia" w:cstheme="minorEastAsia"/>
          <w:color w:val="000000"/>
          <w:sz w:val="24"/>
        </w:rPr>
        <w:t>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谈话法：同学们，通过我们前面的学习，把9加几，8加几，7、6加几，也就是20以内的进位加法都学习完了，那我们这节课该干什么呢？出示课题：整理与复习，并让学生朗读一遍。对了，这节课，我们就要把这节课把这个单元学习的内容进行整理，然后复习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请同学们以4人小组的方式，说一说20以内的进位加法怎么算？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学生交流，老师巡视辅导了解学情。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指名回答，师生评议。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复习巩固导入法：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计算8+7=   9+8=  9+9=……2+6+7=     9+3-5=      .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师：刚刚小朋友们算的这些算式都是20以内的进位加法，其实20以内的进位加法还有吗？请说一说….老师板书。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预设：有6加几的算式，比如6+7=13    还有7加几的算式，比如7+8=15 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在学生原有认知的基础上展开教学，有利于启动学生运用原有经验参与新知识的学习。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 xml:space="preserve">整理与复习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1.教学第81页第1题。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教师出示表格，师引导：横着看、竖着看，找一找有什么规律。学生认真观察、小组交流讨论：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（1）、竖着看：第一列全是9加几，第二列全是8加几，第三列全是7加几……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（2）、横着看：每行得数都是一样的：第一行都是11，第二行都是12……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学生独立计算把表格填完整后，师生交流反馈。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2、教学第81页第2题。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师在大屏幕上出示第2题。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师引导：同学们，这两道题师怎么算？得数是多少？回头看一下计算过程，我们为什么要把4分成2和2？6分成5和1？用其他的分成不行吗？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学生回答。（如果学生不知道怎么说，可以让他们同桌之间先说一说，老师参与辅导了解学情。）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学生说出“分出来的数，要与另外一个数凑成十才行”的话，就达到了复习的目标。不建议说其它的算法（认为的提高了复习的难度）。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巩固新知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完成练习十六第1~4题。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第一题用比赛的方式比较好。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第2题注意介绍题目意思。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第3题注意独立完成。完成后说说计算顺序是怎么样的。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第4题教师要引导学生理解题意。                                        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达标反馈</w:t>
      </w:r>
    </w:p>
    <w:p>
      <w:pPr>
        <w:shd w:val="clear" w:color="auto" w:fill="FFFFFF"/>
        <w:spacing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完成练习十六第5、6题。</w:t>
      </w:r>
    </w:p>
    <w:p>
      <w:pPr>
        <w:shd w:val="clear" w:color="auto" w:fill="FFFFFF"/>
        <w:spacing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第5题由学生独立完成，教师巡视辅导了解学情。不过这道题思维过程多一些，所以有一定的难度，可能需要教师讲解</w:t>
      </w:r>
    </w:p>
    <w:p>
      <w:pPr>
        <w:shd w:val="clear" w:color="auto" w:fill="FFFFFF"/>
        <w:spacing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完成第6题时，教师帮助学生理解题意后，问：解决这个问题应该首先思考什么（每辆车可以坐多少人）？再思考什么（哪两个组的人数</w:t>
      </w:r>
    </w:p>
    <w:p>
      <w:pPr>
        <w:shd w:val="clear" w:color="auto" w:fill="FFFFFF"/>
        <w:spacing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刚好是15人）？当学生解决问题后，教师还可以将其中一个小组或几个小组减少1人或几人，让学生面对新情况再去灵活处理新问题。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课堂小结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师：这节课，我们整理和复习了第5单元20以内的进位加法，通过复习和整理，你们是不是觉得这些内容变得熟悉一些、简单一些呢？这就是整理和复习的作用。学了一些知识后，我们就要进行整理和复习，这样学到的知识才牢靠。在这节课里，你的表现如何?你认为我们班，谁的表现最好，好在哪里?  </w:t>
      </w:r>
    </w:p>
    <w:p>
      <w:pPr>
        <w:shd w:val="clear" w:color="auto" w:fill="FFFFFF"/>
        <w:spacing w:line="360" w:lineRule="auto"/>
        <w:ind w:left="420" w:right="2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教师先引导学生感受“整理和复习”的作用，再引导学生对自己的学习过程、同学的学习过程进行自我评价，从而帮助学生养成良好的学习习惯。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布置作业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做课本第82页思考题。自己先试做，如果感到困难请向别人请教。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答案：□里应填8.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板书设计</w:t>
      </w:r>
    </w:p>
    <w:p>
      <w:pPr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整理与复习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整理加法表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巩固练习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教学资料包（机动栏目，每个单元至少一个即可）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           教学资源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 xml:space="preserve">数学课堂游戏 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游戏目的：使学生进一步熟悉9、8、7、6加几的进位加法． 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游戏过程 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1．每人发一张口算卡片（9、8、7、6加几的进位加法）。 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2．将卡片分别投入相应的篮筐里（篮筐上标有得数）。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3．集体检查，看谁投得准．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计算“6+7”的几种方法</w:t>
      </w:r>
    </w:p>
    <w:p>
      <w:pPr>
        <w:adjustRightInd w:val="0"/>
        <w:snapToGrid w:val="0"/>
        <w:spacing w:line="360" w:lineRule="auto"/>
        <w:ind w:left="220" w:firstLine="480" w:firstLineChars="200"/>
        <w:jc w:val="center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fldChar w:fldCharType="begin"/>
      </w:r>
      <w:r>
        <w:rPr>
          <w:rFonts w:hint="eastAsia" w:asciiTheme="minorEastAsia" w:hAnsiTheme="minorEastAsia" w:cstheme="minorEastAsia"/>
          <w:color w:val="000000"/>
          <w:sz w:val="24"/>
        </w:rPr>
        <w:instrText xml:space="preserve">INCLUDEPICTURE \d "http://ipsm.hner.cn/xxpd/kczy/shang/sx/1/15/rj-kebiao/9_2/9_2_kz/image/3.jpg" \* MERGEFORMATINET </w:instrTex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separate"/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5619115" cy="3466465"/>
            <wp:effectExtent l="0" t="0" r="635" b="63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115" cy="3466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end"/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           资料链接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十进制诞生由来</w:t>
      </w:r>
    </w:p>
    <w:p>
      <w:pPr>
        <w:adjustRightInd w:val="0"/>
        <w:snapToGrid w:val="0"/>
        <w:spacing w:line="360" w:lineRule="auto"/>
        <w:ind w:left="220"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auto"/>
        <w:ind w:left="220" w:firstLine="480" w:firstLineChars="200"/>
        <w:jc w:val="center"/>
        <w:rPr>
          <w:rFonts w:asciiTheme="minorEastAsia" w:hAnsiTheme="minorEastAsia" w:cstheme="minorEastAsia"/>
          <w:b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5657850" cy="2903220"/>
            <wp:effectExtent l="0" t="0" r="0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8354" cy="290915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begin"/>
      </w:r>
      <w:r>
        <w:rPr>
          <w:rFonts w:hint="eastAsia" w:asciiTheme="minorEastAsia" w:hAnsiTheme="minorEastAsia" w:cstheme="minorEastAsia"/>
          <w:color w:val="000000"/>
          <w:sz w:val="24"/>
        </w:rPr>
        <w:instrText xml:space="preserve">INCLUDEPICTURE \d "http://ipsm.hner.cn/xxpd/kczy/shang/sx/1/16/rj-kebiao/10_1/10_1_kz/image/7.jpg" \* MERGEFORMATINET </w:instrTex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separate"/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end"/>
      </w: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数学童话故事：</w:t>
      </w:r>
      <w:r>
        <w:rPr>
          <w:rFonts w:hint="eastAsia" w:asciiTheme="minorEastAsia" w:hAnsiTheme="minorEastAsia" w:cstheme="minorEastAsia"/>
          <w:b/>
          <w:color w:val="000000"/>
          <w:sz w:val="24"/>
        </w:rPr>
        <w:t>“+”、“-”的自我介绍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fldChar w:fldCharType="begin"/>
      </w:r>
      <w:r>
        <w:rPr>
          <w:rFonts w:hint="eastAsia" w:asciiTheme="minorEastAsia" w:hAnsiTheme="minorEastAsia" w:cstheme="minorEastAsia"/>
          <w:color w:val="000000"/>
          <w:sz w:val="24"/>
        </w:rPr>
        <w:instrText xml:space="preserve">INCLUDEPICTURE \d "http://ipsm.hner.cn/xxpd/kczy/shang/sx/1/16/rj-kebiao/10_1/10_1_kz/image/10.jpg" \* MERGEFORMATINET </w:instrTex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separate"/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5560060" cy="2750820"/>
            <wp:effectExtent l="0" t="0" r="0" b="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78071" cy="2759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end"/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4E4611"/>
    <w:multiLevelType w:val="multilevel"/>
    <w:tmpl w:val="264E4611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219736C3"/>
    <w:rsid w:val="00002E1B"/>
    <w:rsid w:val="00130663"/>
    <w:rsid w:val="00134912"/>
    <w:rsid w:val="00387BAC"/>
    <w:rsid w:val="00935ED6"/>
    <w:rsid w:val="00BB524B"/>
    <w:rsid w:val="00CA6FBA"/>
    <w:rsid w:val="00CF00FB"/>
    <w:rsid w:val="00E14514"/>
    <w:rsid w:val="00E43284"/>
    <w:rsid w:val="219736C3"/>
    <w:rsid w:val="35961579"/>
    <w:rsid w:val="3B243EDF"/>
    <w:rsid w:val="5967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iPriority w:val="0"/>
    <w:rPr>
      <w:color w:val="000000"/>
      <w:u w:val="none"/>
    </w:rPr>
  </w:style>
  <w:style w:type="character" w:customStyle="1" w:styleId="10">
    <w:name w:val="页眉 字符"/>
    <w:basedOn w:val="8"/>
    <w:link w:val="6"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5"/>
    <w:uiPriority w:val="0"/>
    <w:rPr>
      <w:kern w:val="2"/>
      <w:sz w:val="18"/>
      <w:szCs w:val="18"/>
    </w:rPr>
  </w:style>
  <w:style w:type="character" w:customStyle="1" w:styleId="12">
    <w:name w:val="批注框文本 字符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5</Pages>
  <Words>333</Words>
  <Characters>1902</Characters>
  <Lines>15</Lines>
  <Paragraphs>4</Paragraphs>
  <TotalTime>0</TotalTime>
  <ScaleCrop>false</ScaleCrop>
  <LinksUpToDate>false</LinksUpToDate>
  <CharactersWithSpaces>2231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2021-08-05T01:06:00Z</dcterms:created>
  <dc:creator>Administrator</dc:creator>
  <cp:lastModifiedBy>Administrator</cp:lastModifiedBy>
  <dcterms:modified xsi:type="dcterms:W3CDTF">2023-08-18T06:52:10Z</dcterms:modified>
  <dc:title>状元 成才路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9E2D65BCA2E3403C80F539319932F694_12</vt:lpwstr>
  </property>
</Properties>
</file>